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57B7" w14:textId="11F94CE7" w:rsidR="003D00F1" w:rsidRDefault="000E6D47">
      <w:r>
        <w:rPr>
          <w:noProof/>
          <w:lang w:eastAsia="en-GB" w:bidi="he-IL"/>
        </w:rPr>
        <w:drawing>
          <wp:anchor distT="0" distB="0" distL="114300" distR="114300" simplePos="0" relativeHeight="251659264" behindDoc="1" locked="0" layoutInCell="1" allowOverlap="1" wp14:anchorId="52672C99" wp14:editId="6EACBA2E">
            <wp:simplePos x="0" y="0"/>
            <wp:positionH relativeFrom="margin">
              <wp:posOffset>-165735</wp:posOffset>
            </wp:positionH>
            <wp:positionV relativeFrom="paragraph">
              <wp:posOffset>0</wp:posOffset>
            </wp:positionV>
            <wp:extent cx="1935480" cy="996950"/>
            <wp:effectExtent l="0" t="0" r="7620" b="0"/>
            <wp:wrapTight wrapText="bothSides">
              <wp:wrapPolygon edited="0">
                <wp:start x="0" y="0"/>
                <wp:lineTo x="0" y="21050"/>
                <wp:lineTo x="21472" y="21050"/>
                <wp:lineTo x="21472" y="0"/>
                <wp:lineTo x="0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8023A" w14:textId="624A2969" w:rsidR="000E6D47" w:rsidRPr="000E6D47" w:rsidRDefault="000E6D47" w:rsidP="000E6D47"/>
    <w:p w14:paraId="52237FC7" w14:textId="36E9DEF1" w:rsidR="000E6D47" w:rsidRDefault="000E6D47" w:rsidP="000E6D47"/>
    <w:p w14:paraId="451AA1BC" w14:textId="61502BA4" w:rsidR="000E6D47" w:rsidRDefault="000E6D47" w:rsidP="000E6D47"/>
    <w:p w14:paraId="7F52D4BD" w14:textId="661B5AF1" w:rsidR="000E6D47" w:rsidRPr="009D1279" w:rsidRDefault="000E6D47" w:rsidP="000E6D47">
      <w:pPr>
        <w:shd w:val="clear" w:color="auto" w:fill="D0CECE" w:themeFill="background2" w:themeFillShade="E6"/>
        <w:jc w:val="center"/>
        <w:rPr>
          <w:rFonts w:ascii="Book Antiqua" w:hAnsi="Book Antiqua"/>
          <w:b/>
          <w:bCs/>
          <w:sz w:val="40"/>
          <w:szCs w:val="40"/>
        </w:rPr>
      </w:pPr>
      <w:r w:rsidRPr="009D1279">
        <w:rPr>
          <w:rFonts w:ascii="Book Antiqua" w:hAnsi="Book Antiqua"/>
          <w:b/>
          <w:bCs/>
          <w:sz w:val="40"/>
          <w:szCs w:val="40"/>
        </w:rPr>
        <w:t>AGENDA 202</w:t>
      </w:r>
      <w:r w:rsidR="00E06719">
        <w:rPr>
          <w:rFonts w:ascii="Book Antiqua" w:hAnsi="Book Antiqua"/>
          <w:b/>
          <w:bCs/>
          <w:sz w:val="40"/>
          <w:szCs w:val="40"/>
        </w:rPr>
        <w:t>5</w:t>
      </w:r>
    </w:p>
    <w:p w14:paraId="4074F87F" w14:textId="1849E30B" w:rsidR="000E6D47" w:rsidRPr="009D1279" w:rsidRDefault="000E6D47" w:rsidP="000E6D47">
      <w:pPr>
        <w:jc w:val="center"/>
        <w:rPr>
          <w:rFonts w:ascii="Book Antiqua" w:hAnsi="Book Antiqua"/>
          <w:b/>
          <w:bCs/>
          <w:sz w:val="40"/>
          <w:szCs w:val="40"/>
        </w:rPr>
      </w:pPr>
      <w:r w:rsidRPr="009D1279">
        <w:rPr>
          <w:rFonts w:ascii="Book Antiqua" w:hAnsi="Book Antiqua"/>
          <w:b/>
          <w:bCs/>
          <w:sz w:val="40"/>
          <w:szCs w:val="40"/>
        </w:rPr>
        <w:t>Events &amp; Webinars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0E6D47" w14:paraId="125ABBCA" w14:textId="77777777" w:rsidTr="002E6B5E">
        <w:tc>
          <w:tcPr>
            <w:tcW w:w="2405" w:type="dxa"/>
            <w:shd w:val="clear" w:color="auto" w:fill="D0CECE" w:themeFill="background2" w:themeFillShade="E6"/>
          </w:tcPr>
          <w:p w14:paraId="33543885" w14:textId="627AB370" w:rsidR="000E6D47" w:rsidRPr="009D1279" w:rsidRDefault="000E6D47" w:rsidP="000E6D4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8080" w:type="dxa"/>
            <w:shd w:val="clear" w:color="auto" w:fill="D0CECE" w:themeFill="background2" w:themeFillShade="E6"/>
          </w:tcPr>
          <w:p w14:paraId="410906E8" w14:textId="54E77DD8" w:rsidR="000E6D47" w:rsidRPr="009D1279" w:rsidRDefault="000E6D47" w:rsidP="000E6D47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9D1279">
              <w:rPr>
                <w:rFonts w:ascii="Book Antiqua" w:hAnsi="Book Antiqua"/>
                <w:b/>
                <w:bCs/>
                <w:sz w:val="28"/>
                <w:szCs w:val="28"/>
              </w:rPr>
              <w:t>TOPIC</w:t>
            </w:r>
          </w:p>
        </w:tc>
      </w:tr>
      <w:tr w:rsidR="00E06719" w14:paraId="1A55A792" w14:textId="77777777" w:rsidTr="002E6B5E">
        <w:tc>
          <w:tcPr>
            <w:tcW w:w="2405" w:type="dxa"/>
          </w:tcPr>
          <w:p w14:paraId="1D053EAE" w14:textId="77777777" w:rsidR="00E06719" w:rsidRPr="002E6B5E" w:rsidRDefault="00E06719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5E0F511" w14:textId="55C10E7E" w:rsidR="00E06719" w:rsidRPr="002E6B5E" w:rsidRDefault="00E06719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E6B5E">
              <w:rPr>
                <w:rFonts w:ascii="Book Antiqua" w:hAnsi="Book Antiqua"/>
                <w:b/>
                <w:bCs/>
                <w:sz w:val="24"/>
                <w:szCs w:val="24"/>
              </w:rPr>
              <w:t>7-8 May 2025</w:t>
            </w:r>
          </w:p>
        </w:tc>
        <w:tc>
          <w:tcPr>
            <w:tcW w:w="8080" w:type="dxa"/>
          </w:tcPr>
          <w:p w14:paraId="1ED28E73" w14:textId="77777777" w:rsidR="00E06719" w:rsidRPr="00E06719" w:rsidRDefault="00E06719" w:rsidP="00081B6F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EAF9CA2" w14:textId="2CA33520" w:rsidR="00E06719" w:rsidRPr="00E06719" w:rsidRDefault="00081B6F" w:rsidP="00081B6F">
            <w:pPr>
              <w:spacing w:line="28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Presence at the</w:t>
            </w:r>
            <w:r w:rsidR="00E06719"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STEP Alpine Conference, </w:t>
            </w:r>
            <w:r w:rsidR="00E06719" w:rsidRPr="00E06719">
              <w:rPr>
                <w:rFonts w:ascii="Book Antiqua" w:hAnsi="Book Antiqua"/>
                <w:sz w:val="24"/>
                <w:szCs w:val="24"/>
              </w:rPr>
              <w:t>Interlaken</w:t>
            </w:r>
            <w:r w:rsidR="00E06719"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E06719" w:rsidRPr="00E06719">
              <w:rPr>
                <w:rFonts w:ascii="Book Antiqua" w:hAnsi="Book Antiqua"/>
                <w:sz w:val="24"/>
                <w:szCs w:val="24"/>
              </w:rPr>
              <w:t>(as exhibitor)</w:t>
            </w:r>
          </w:p>
          <w:p w14:paraId="022681FE" w14:textId="77777777" w:rsidR="00E06719" w:rsidRPr="00E06719" w:rsidRDefault="00E06719" w:rsidP="00081B6F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E06719" w14:paraId="1E8DD9CE" w14:textId="77777777" w:rsidTr="002E6B5E">
        <w:trPr>
          <w:trHeight w:val="796"/>
        </w:trPr>
        <w:tc>
          <w:tcPr>
            <w:tcW w:w="2405" w:type="dxa"/>
          </w:tcPr>
          <w:p w14:paraId="5194B7FE" w14:textId="77777777" w:rsidR="00E06719" w:rsidRPr="002E6B5E" w:rsidRDefault="00E06719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FBBB31B" w14:textId="51637EAA" w:rsidR="00E06719" w:rsidRPr="002E6B5E" w:rsidRDefault="00E06719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E6B5E">
              <w:rPr>
                <w:rFonts w:ascii="Book Antiqua" w:hAnsi="Book Antiqua"/>
                <w:b/>
                <w:bCs/>
                <w:sz w:val="24"/>
                <w:szCs w:val="24"/>
              </w:rPr>
              <w:t>22 May 2025</w:t>
            </w:r>
          </w:p>
        </w:tc>
        <w:tc>
          <w:tcPr>
            <w:tcW w:w="8080" w:type="dxa"/>
          </w:tcPr>
          <w:p w14:paraId="70FF0F1B" w14:textId="77777777" w:rsidR="00E06719" w:rsidRPr="00E06719" w:rsidRDefault="00E06719" w:rsidP="00081B6F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ED2F857" w14:textId="03F3665D" w:rsidR="00E06719" w:rsidRPr="00E06719" w:rsidRDefault="00E06719" w:rsidP="00081B6F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>18</w:t>
            </w:r>
            <w:r w:rsidRPr="00E06719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th</w:t>
            </w: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AGM of SATC, </w:t>
            </w:r>
            <w:r w:rsidRPr="00E06719">
              <w:rPr>
                <w:rFonts w:ascii="Book Antiqua" w:hAnsi="Book Antiqua"/>
                <w:sz w:val="24"/>
                <w:szCs w:val="24"/>
                <w:lang w:val="en-GB"/>
              </w:rPr>
              <w:t>Bellevue Palace Grand Hotel, Bern</w:t>
            </w:r>
          </w:p>
        </w:tc>
      </w:tr>
      <w:tr w:rsidR="00E06719" w14:paraId="1BDC8E1E" w14:textId="77777777" w:rsidTr="002E6B5E">
        <w:tc>
          <w:tcPr>
            <w:tcW w:w="2405" w:type="dxa"/>
          </w:tcPr>
          <w:p w14:paraId="6A6B463D" w14:textId="77777777" w:rsidR="00E06719" w:rsidRPr="002E6B5E" w:rsidRDefault="00E06719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5A813FE" w14:textId="0C3D4E3D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E6B5E">
              <w:rPr>
                <w:rFonts w:ascii="Book Antiqua" w:hAnsi="Book Antiqua"/>
                <w:b/>
                <w:bCs/>
                <w:sz w:val="24"/>
                <w:szCs w:val="24"/>
              </w:rPr>
              <w:t>30 June 2025</w:t>
            </w:r>
          </w:p>
          <w:p w14:paraId="3F8912AA" w14:textId="77777777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F4C682F" w14:textId="77777777" w:rsidR="00E06719" w:rsidRDefault="00E06719" w:rsidP="00081B6F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C00201C" w14:textId="087BB341" w:rsidR="00081B6F" w:rsidRPr="00E06719" w:rsidRDefault="00081B6F" w:rsidP="00081B6F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Ad hoc EGM of SATC, </w:t>
            </w:r>
            <w:r w:rsidRPr="00081B6F">
              <w:rPr>
                <w:rFonts w:ascii="Book Antiqua" w:hAnsi="Book Antiqua"/>
                <w:sz w:val="24"/>
                <w:szCs w:val="24"/>
              </w:rPr>
              <w:t>via video conference (ZOOM)</w:t>
            </w:r>
          </w:p>
        </w:tc>
      </w:tr>
      <w:tr w:rsidR="00081B6F" w14:paraId="5B5E3539" w14:textId="77777777" w:rsidTr="002E6B5E">
        <w:tc>
          <w:tcPr>
            <w:tcW w:w="2405" w:type="dxa"/>
          </w:tcPr>
          <w:p w14:paraId="4FB4227E" w14:textId="77777777" w:rsidR="00081B6F" w:rsidRPr="002E6B5E" w:rsidRDefault="00081B6F" w:rsidP="002E6B5E">
            <w:pPr>
              <w:spacing w:line="36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D06E1EA" w14:textId="07791191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E6B5E">
              <w:rPr>
                <w:rFonts w:ascii="Book Antiqua" w:hAnsi="Book Antiqua"/>
                <w:b/>
                <w:bCs/>
                <w:sz w:val="24"/>
                <w:szCs w:val="24"/>
              </w:rPr>
              <w:t>4 July 2025</w:t>
            </w:r>
          </w:p>
          <w:p w14:paraId="1EF940F5" w14:textId="77777777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0520CD93" w14:textId="77777777" w:rsidR="00081B6F" w:rsidRPr="00081B6F" w:rsidRDefault="00081B6F" w:rsidP="00081B6F">
            <w:pPr>
              <w:spacing w:line="28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71F8614E" w14:textId="020FADE5" w:rsidR="00081B6F" w:rsidRPr="002E6B5E" w:rsidRDefault="002E6B5E" w:rsidP="00081B6F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SATC </w:t>
            </w:r>
            <w:r w:rsidR="00081B6F" w:rsidRPr="002E6B5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Webinar on </w:t>
            </w:r>
            <w:r w:rsidR="00081B6F" w:rsidRPr="00081B6F">
              <w:rPr>
                <w:rFonts w:ascii="Book Antiqua" w:hAnsi="Book Antiqua"/>
                <w:sz w:val="24"/>
                <w:szCs w:val="24"/>
              </w:rPr>
              <w:t xml:space="preserve">AI Empowerment of Fiduciary and Trust </w:t>
            </w:r>
            <w:proofErr w:type="gramStart"/>
            <w:r w:rsidR="00081B6F" w:rsidRPr="00081B6F">
              <w:rPr>
                <w:rFonts w:ascii="Book Antiqua" w:hAnsi="Book Antiqua"/>
                <w:sz w:val="24"/>
                <w:szCs w:val="24"/>
              </w:rPr>
              <w:t>Companies</w:t>
            </w:r>
            <w:r w:rsidR="00081B6F">
              <w:rPr>
                <w:rFonts w:ascii="Book Antiqua" w:hAnsi="Book Antiqua"/>
                <w:sz w:val="24"/>
                <w:szCs w:val="24"/>
              </w:rPr>
              <w:t xml:space="preserve"> :</w:t>
            </w:r>
            <w:proofErr w:type="gramEnd"/>
            <w:r w:rsidR="00081B6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81B6F" w:rsidRPr="00081B6F">
              <w:rPr>
                <w:rFonts w:ascii="Book Antiqua" w:hAnsi="Book Antiqua"/>
                <w:sz w:val="24"/>
                <w:szCs w:val="24"/>
              </w:rPr>
              <w:t>Trends &amp; Developments</w:t>
            </w:r>
            <w:r w:rsidR="00081B6F" w:rsidRPr="00081B6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81B6F">
              <w:rPr>
                <w:rFonts w:ascii="Book Antiqua" w:hAnsi="Book Antiqua"/>
                <w:sz w:val="24"/>
                <w:szCs w:val="24"/>
              </w:rPr>
              <w:t>(by Patric</w:t>
            </w:r>
            <w:r>
              <w:rPr>
                <w:rFonts w:ascii="Book Antiqua" w:hAnsi="Book Antiqua"/>
                <w:sz w:val="24"/>
                <w:szCs w:val="24"/>
              </w:rPr>
              <w:t>k</w:t>
            </w:r>
            <w:r w:rsidR="00081B6F">
              <w:rPr>
                <w:rFonts w:ascii="Book Antiqua" w:hAnsi="Book Antiqua"/>
                <w:sz w:val="24"/>
                <w:szCs w:val="24"/>
              </w:rPr>
              <w:t xml:space="preserve"> Müller, Chairman of </w:t>
            </w:r>
            <w:proofErr w:type="spellStart"/>
            <w:r w:rsidR="00081B6F" w:rsidRPr="00081B6F">
              <w:rPr>
                <w:rFonts w:ascii="Book Antiqua" w:hAnsi="Book Antiqua"/>
                <w:sz w:val="24"/>
                <w:szCs w:val="24"/>
              </w:rPr>
              <w:t>ITrust</w:t>
            </w:r>
            <w:proofErr w:type="spellEnd"/>
            <w:r w:rsidR="00081B6F" w:rsidRPr="00081B6F">
              <w:rPr>
                <w:rFonts w:ascii="Book Antiqua" w:hAnsi="Book Antiqua"/>
                <w:sz w:val="24"/>
                <w:szCs w:val="24"/>
              </w:rPr>
              <w:t>)</w:t>
            </w:r>
          </w:p>
          <w:p w14:paraId="6A8DC227" w14:textId="548C231D" w:rsidR="00081B6F" w:rsidRPr="00081B6F" w:rsidRDefault="00081B6F" w:rsidP="00081B6F">
            <w:pPr>
              <w:spacing w:line="28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81B6F" w14:paraId="220FB17B" w14:textId="77777777" w:rsidTr="002E6B5E">
        <w:tc>
          <w:tcPr>
            <w:tcW w:w="2405" w:type="dxa"/>
          </w:tcPr>
          <w:p w14:paraId="602FE4EE" w14:textId="77777777" w:rsidR="00081B6F" w:rsidRPr="002E6B5E" w:rsidRDefault="00081B6F" w:rsidP="00081B6F">
            <w:pPr>
              <w:spacing w:line="40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01DB3BF" w14:textId="286E6C3C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E6B5E">
              <w:rPr>
                <w:rFonts w:ascii="Book Antiqua" w:hAnsi="Book Antiqua"/>
                <w:b/>
                <w:bCs/>
                <w:sz w:val="24"/>
                <w:szCs w:val="24"/>
              </w:rPr>
              <w:t>2 September 2025</w:t>
            </w:r>
          </w:p>
          <w:p w14:paraId="24B63095" w14:textId="618DF633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78EE68FA" w14:textId="77777777" w:rsidR="00081B6F" w:rsidRDefault="00081B6F" w:rsidP="00081B6F">
            <w:pPr>
              <w:tabs>
                <w:tab w:val="left" w:pos="1620"/>
              </w:tabs>
              <w:spacing w:line="28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4F85214D" w14:textId="16584038" w:rsidR="00081B6F" w:rsidRDefault="002E6B5E" w:rsidP="00081B6F">
            <w:pPr>
              <w:tabs>
                <w:tab w:val="left" w:pos="1620"/>
              </w:tabs>
              <w:spacing w:line="28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SATC Conference in </w:t>
            </w:r>
            <w:proofErr w:type="gram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London</w:t>
            </w:r>
            <w:r w:rsidR="00081B6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81B6F" w:rsidRPr="00081B6F">
              <w:rPr>
                <w:rFonts w:ascii="Book Antiqua" w:hAnsi="Book Antiqua"/>
                <w:sz w:val="24"/>
                <w:szCs w:val="24"/>
              </w:rPr>
              <w:t xml:space="preserve"> “</w:t>
            </w:r>
            <w:proofErr w:type="gramEnd"/>
            <w:r w:rsidR="00081B6F" w:rsidRPr="00081B6F">
              <w:rPr>
                <w:rFonts w:ascii="Book Antiqua" w:hAnsi="Book Antiqua"/>
                <w:sz w:val="24"/>
                <w:szCs w:val="24"/>
              </w:rPr>
              <w:t>Stability in a changing world”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</w:p>
          <w:p w14:paraId="097D2A10" w14:textId="4E0581FD" w:rsidR="00081B6F" w:rsidRDefault="002E6B5E" w:rsidP="00081B6F">
            <w:pPr>
              <w:tabs>
                <w:tab w:val="left" w:pos="1620"/>
              </w:tabs>
              <w:spacing w:line="28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kindly hosted by </w:t>
            </w:r>
            <w:r w:rsidR="00081B6F" w:rsidRPr="00081B6F">
              <w:rPr>
                <w:rFonts w:ascii="Book Antiqua" w:hAnsi="Book Antiqua"/>
                <w:sz w:val="24"/>
                <w:szCs w:val="24"/>
              </w:rPr>
              <w:t>Cazenove Capita</w:t>
            </w:r>
            <w:r>
              <w:rPr>
                <w:rFonts w:ascii="Book Antiqua" w:hAnsi="Book Antiqua"/>
                <w:sz w:val="24"/>
                <w:szCs w:val="24"/>
              </w:rPr>
              <w:t>l</w:t>
            </w:r>
          </w:p>
          <w:p w14:paraId="505D3038" w14:textId="1B7D7AED" w:rsidR="00081B6F" w:rsidRPr="00081B6F" w:rsidRDefault="00081B6F" w:rsidP="00081B6F">
            <w:pPr>
              <w:spacing w:line="280" w:lineRule="exact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81B6F" w14:paraId="56DD41A1" w14:textId="77777777" w:rsidTr="002E6B5E">
        <w:tc>
          <w:tcPr>
            <w:tcW w:w="2405" w:type="dxa"/>
          </w:tcPr>
          <w:p w14:paraId="3B0CC0B9" w14:textId="77777777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A40F165" w14:textId="332F5CED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E6B5E">
              <w:rPr>
                <w:rFonts w:ascii="Book Antiqua" w:hAnsi="Book Antiqua"/>
                <w:b/>
                <w:bCs/>
                <w:sz w:val="24"/>
                <w:szCs w:val="24"/>
              </w:rPr>
              <w:t>10 November 2025</w:t>
            </w:r>
          </w:p>
          <w:p w14:paraId="166B2371" w14:textId="77777777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023069C4" w14:textId="77777777" w:rsidR="00081B6F" w:rsidRDefault="00081B6F" w:rsidP="00081B6F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E503A67" w14:textId="25A17930" w:rsidR="00081B6F" w:rsidRPr="00E06719" w:rsidRDefault="002E6B5E" w:rsidP="00081B6F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Presence at the STEP Arabia Conference, </w:t>
            </w:r>
            <w:r w:rsidR="00081B6F" w:rsidRPr="00081B6F">
              <w:rPr>
                <w:rFonts w:ascii="Book Antiqua" w:hAnsi="Book Antiqua"/>
                <w:sz w:val="24"/>
                <w:szCs w:val="24"/>
              </w:rPr>
              <w:t>Abu Dhabi</w:t>
            </w:r>
            <w:r>
              <w:rPr>
                <w:rFonts w:ascii="Book Antiqua" w:hAnsi="Book Antiqua"/>
                <w:sz w:val="24"/>
                <w:szCs w:val="24"/>
              </w:rPr>
              <w:t xml:space="preserve"> (as exhibitor)</w:t>
            </w:r>
          </w:p>
        </w:tc>
      </w:tr>
      <w:tr w:rsidR="00081B6F" w14:paraId="00E4A1C9" w14:textId="77777777" w:rsidTr="002E6B5E">
        <w:tc>
          <w:tcPr>
            <w:tcW w:w="2405" w:type="dxa"/>
          </w:tcPr>
          <w:p w14:paraId="29DA1710" w14:textId="77777777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EB39C9A" w14:textId="77777777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E6B5E">
              <w:rPr>
                <w:rFonts w:ascii="Book Antiqua" w:hAnsi="Book Antiqua"/>
                <w:b/>
                <w:bCs/>
                <w:sz w:val="24"/>
                <w:szCs w:val="24"/>
              </w:rPr>
              <w:t>November 2025</w:t>
            </w:r>
          </w:p>
          <w:p w14:paraId="3B8B86FA" w14:textId="77777777" w:rsidR="00081B6F" w:rsidRPr="002E6B5E" w:rsidRDefault="00081B6F" w:rsidP="00081B6F">
            <w:pPr>
              <w:spacing w:line="280" w:lineRule="exact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72C60626" w14:textId="77777777" w:rsidR="00081B6F" w:rsidRPr="00E06719" w:rsidRDefault="00081B6F" w:rsidP="00081B6F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31E6DE23" w14:textId="77777777" w:rsidR="00081B6F" w:rsidRPr="00E06719" w:rsidRDefault="00081B6F" w:rsidP="00081B6F">
            <w:pPr>
              <w:spacing w:line="280" w:lineRule="exact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>18</w:t>
            </w:r>
            <w:r w:rsidRPr="00E06719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th</w:t>
            </w:r>
            <w:r w:rsidRPr="00E0671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EGM of SATC, </w:t>
            </w:r>
            <w:r w:rsidRPr="00E06719">
              <w:rPr>
                <w:rFonts w:ascii="Book Antiqua" w:hAnsi="Book Antiqua"/>
                <w:sz w:val="24"/>
                <w:szCs w:val="24"/>
              </w:rPr>
              <w:t>by video conference (ZOOM)</w:t>
            </w:r>
          </w:p>
        </w:tc>
      </w:tr>
    </w:tbl>
    <w:p w14:paraId="29044134" w14:textId="77777777" w:rsidR="000E6D47" w:rsidRPr="000E6D47" w:rsidRDefault="000E6D47" w:rsidP="00427A21">
      <w:pPr>
        <w:rPr>
          <w:b/>
          <w:bCs/>
          <w:sz w:val="28"/>
          <w:szCs w:val="28"/>
        </w:rPr>
      </w:pPr>
    </w:p>
    <w:sectPr w:rsidR="000E6D47" w:rsidRPr="000E6D47" w:rsidSect="00427A21">
      <w:pgSz w:w="12240" w:h="15840"/>
      <w:pgMar w:top="426" w:right="104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7"/>
    <w:rsid w:val="000660C1"/>
    <w:rsid w:val="00081B6F"/>
    <w:rsid w:val="000846AC"/>
    <w:rsid w:val="000E6D47"/>
    <w:rsid w:val="00132976"/>
    <w:rsid w:val="00183782"/>
    <w:rsid w:val="001B2677"/>
    <w:rsid w:val="001C49BC"/>
    <w:rsid w:val="001E41DF"/>
    <w:rsid w:val="001E559B"/>
    <w:rsid w:val="001F1760"/>
    <w:rsid w:val="00200689"/>
    <w:rsid w:val="00244773"/>
    <w:rsid w:val="00282A77"/>
    <w:rsid w:val="002C7577"/>
    <w:rsid w:val="002E6B5E"/>
    <w:rsid w:val="00306D17"/>
    <w:rsid w:val="00323E74"/>
    <w:rsid w:val="00323F75"/>
    <w:rsid w:val="00350E5A"/>
    <w:rsid w:val="00364966"/>
    <w:rsid w:val="00392345"/>
    <w:rsid w:val="003A334C"/>
    <w:rsid w:val="003D00F1"/>
    <w:rsid w:val="003D4A00"/>
    <w:rsid w:val="003E59F5"/>
    <w:rsid w:val="003F0624"/>
    <w:rsid w:val="00417765"/>
    <w:rsid w:val="00427A21"/>
    <w:rsid w:val="00447032"/>
    <w:rsid w:val="0044772C"/>
    <w:rsid w:val="004A7F7F"/>
    <w:rsid w:val="004E4E83"/>
    <w:rsid w:val="004E778F"/>
    <w:rsid w:val="00611F58"/>
    <w:rsid w:val="00617290"/>
    <w:rsid w:val="0069202B"/>
    <w:rsid w:val="006A5457"/>
    <w:rsid w:val="006B1D9C"/>
    <w:rsid w:val="006B79F6"/>
    <w:rsid w:val="006D39D5"/>
    <w:rsid w:val="006F0135"/>
    <w:rsid w:val="00705EC0"/>
    <w:rsid w:val="0079372B"/>
    <w:rsid w:val="007C38DB"/>
    <w:rsid w:val="007C5178"/>
    <w:rsid w:val="0081786D"/>
    <w:rsid w:val="00871907"/>
    <w:rsid w:val="008F0215"/>
    <w:rsid w:val="0091774E"/>
    <w:rsid w:val="0095412A"/>
    <w:rsid w:val="00976A0B"/>
    <w:rsid w:val="009A2559"/>
    <w:rsid w:val="009D1279"/>
    <w:rsid w:val="00A0504A"/>
    <w:rsid w:val="00A45659"/>
    <w:rsid w:val="00A50031"/>
    <w:rsid w:val="00A92415"/>
    <w:rsid w:val="00AA0FE4"/>
    <w:rsid w:val="00AC5637"/>
    <w:rsid w:val="00AE26FA"/>
    <w:rsid w:val="00B262E0"/>
    <w:rsid w:val="00B26761"/>
    <w:rsid w:val="00B33007"/>
    <w:rsid w:val="00B85C5F"/>
    <w:rsid w:val="00B861CF"/>
    <w:rsid w:val="00B9581E"/>
    <w:rsid w:val="00BA4883"/>
    <w:rsid w:val="00C33823"/>
    <w:rsid w:val="00C6300C"/>
    <w:rsid w:val="00C66249"/>
    <w:rsid w:val="00C9669F"/>
    <w:rsid w:val="00CA44B6"/>
    <w:rsid w:val="00CC1927"/>
    <w:rsid w:val="00CC3481"/>
    <w:rsid w:val="00D170CA"/>
    <w:rsid w:val="00D421D3"/>
    <w:rsid w:val="00D62921"/>
    <w:rsid w:val="00DA744C"/>
    <w:rsid w:val="00DA76B5"/>
    <w:rsid w:val="00E06719"/>
    <w:rsid w:val="00E35400"/>
    <w:rsid w:val="00E52136"/>
    <w:rsid w:val="00ED4173"/>
    <w:rsid w:val="00EE0F58"/>
    <w:rsid w:val="00EF0DF1"/>
    <w:rsid w:val="00F348E0"/>
    <w:rsid w:val="00F375B6"/>
    <w:rsid w:val="00F47832"/>
    <w:rsid w:val="00F87913"/>
    <w:rsid w:val="00FB1FBF"/>
    <w:rsid w:val="00FB7BE7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AAD3"/>
  <w15:chartTrackingRefBased/>
  <w15:docId w15:val="{46099EDA-26E5-4DBD-86A1-ADE21A2A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5637"/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CH"/>
    </w:rPr>
  </w:style>
  <w:style w:type="character" w:styleId="Hyperlink">
    <w:name w:val="Hyperlink"/>
    <w:basedOn w:val="DefaultParagraphFont"/>
    <w:uiPriority w:val="99"/>
    <w:unhideWhenUsed/>
    <w:rsid w:val="002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D496FB57CB647BC3F9B91EE24B408" ma:contentTypeVersion="16" ma:contentTypeDescription="Create a new document." ma:contentTypeScope="" ma:versionID="14b801382400e0f7aa86be5897d786b5">
  <xsd:schema xmlns:xsd="http://www.w3.org/2001/XMLSchema" xmlns:xs="http://www.w3.org/2001/XMLSchema" xmlns:p="http://schemas.microsoft.com/office/2006/metadata/properties" xmlns:ns2="0ee11ce1-c6b5-4349-bdef-25eff07f3b40" xmlns:ns3="997e0579-f10c-48af-91b8-be761bd62a2d" targetNamespace="http://schemas.microsoft.com/office/2006/metadata/properties" ma:root="true" ma:fieldsID="838e4fc721e463870116e760de8b40fa" ns2:_="" ns3:_="">
    <xsd:import namespace="0ee11ce1-c6b5-4349-bdef-25eff07f3b40"/>
    <xsd:import namespace="997e0579-f10c-48af-91b8-be761bd62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1ce1-c6b5-4349-bdef-25eff07f3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aaed6c-4d60-4ff9-8423-e8271e031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e0579-f10c-48af-91b8-be761bd62a2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91609e-88e4-4987-b99f-95ed877fd107}" ma:internalName="TaxCatchAll" ma:showField="CatchAllData" ma:web="997e0579-f10c-48af-91b8-be761bd62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AF6BE-F544-4F44-B547-74C7962FB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36F17-4370-499E-8039-069C1B156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11ce1-c6b5-4349-bdef-25eff07f3b40"/>
    <ds:schemaRef ds:uri="997e0579-f10c-48af-91b8-be761bd62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16F87-3FBF-4285-BEA4-14C7B95C2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Chiklo</dc:creator>
  <cp:keywords/>
  <dc:description/>
  <cp:lastModifiedBy>Daria Chiklo</cp:lastModifiedBy>
  <cp:revision>4</cp:revision>
  <cp:lastPrinted>2025-06-04T11:24:00Z</cp:lastPrinted>
  <dcterms:created xsi:type="dcterms:W3CDTF">2025-06-04T11:13:00Z</dcterms:created>
  <dcterms:modified xsi:type="dcterms:W3CDTF">2025-06-04T11:33:00Z</dcterms:modified>
</cp:coreProperties>
</file>